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D9D2" w14:textId="77777777" w:rsidR="002760D0" w:rsidRPr="00E33E9E" w:rsidRDefault="002760D0" w:rsidP="00951AC2">
      <w:pPr>
        <w:tabs>
          <w:tab w:val="left" w:pos="1037"/>
        </w:tabs>
        <w:jc w:val="center"/>
        <w:rPr>
          <w:rFonts w:ascii="Book Antiqua" w:hAnsi="Book Antiqua" w:cs="Arial"/>
          <w:b/>
          <w:color w:val="0000FF"/>
          <w:sz w:val="20"/>
          <w:szCs w:val="20"/>
        </w:rPr>
      </w:pPr>
    </w:p>
    <w:p w14:paraId="50233537" w14:textId="77777777" w:rsidR="002760D0" w:rsidRPr="00E33E9E" w:rsidRDefault="002760D0" w:rsidP="00951AC2">
      <w:pPr>
        <w:tabs>
          <w:tab w:val="left" w:pos="1037"/>
        </w:tabs>
        <w:jc w:val="center"/>
        <w:rPr>
          <w:rFonts w:ascii="Book Antiqua" w:hAnsi="Book Antiqua" w:cs="Arial"/>
          <w:b/>
          <w:color w:val="0000FF"/>
          <w:sz w:val="20"/>
          <w:szCs w:val="20"/>
        </w:rPr>
      </w:pPr>
    </w:p>
    <w:p w14:paraId="71BD566B" w14:textId="77777777" w:rsidR="002760D0" w:rsidRPr="00E33E9E" w:rsidRDefault="002760D0" w:rsidP="00951AC2">
      <w:pPr>
        <w:tabs>
          <w:tab w:val="left" w:pos="1037"/>
        </w:tabs>
        <w:jc w:val="center"/>
        <w:rPr>
          <w:rFonts w:ascii="Book Antiqua" w:hAnsi="Book Antiqua" w:cs="Arial"/>
          <w:b/>
          <w:color w:val="0000FF"/>
          <w:sz w:val="20"/>
          <w:szCs w:val="20"/>
        </w:rPr>
      </w:pPr>
    </w:p>
    <w:p w14:paraId="07A9461A" w14:textId="77777777" w:rsidR="002760D0" w:rsidRPr="00E33E9E" w:rsidRDefault="002760D0" w:rsidP="00951AC2">
      <w:pPr>
        <w:tabs>
          <w:tab w:val="left" w:pos="1037"/>
        </w:tabs>
        <w:jc w:val="center"/>
        <w:rPr>
          <w:rFonts w:ascii="Book Antiqua" w:hAnsi="Book Antiqua" w:cs="Arial"/>
          <w:b/>
          <w:color w:val="0000FF"/>
          <w:sz w:val="20"/>
          <w:szCs w:val="20"/>
        </w:rPr>
      </w:pPr>
    </w:p>
    <w:p w14:paraId="03F31769" w14:textId="77777777" w:rsidR="002760D0" w:rsidRPr="00E33E9E" w:rsidRDefault="002760D0" w:rsidP="00336B10">
      <w:pPr>
        <w:tabs>
          <w:tab w:val="left" w:pos="1037"/>
        </w:tabs>
        <w:jc w:val="center"/>
        <w:rPr>
          <w:rFonts w:ascii="Book Antiqua" w:hAnsi="Book Antiqua" w:cs="Arial"/>
          <w:b/>
          <w:color w:val="0000FF"/>
          <w:sz w:val="20"/>
          <w:szCs w:val="20"/>
        </w:rPr>
      </w:pPr>
    </w:p>
    <w:p w14:paraId="1FD5C0F5" w14:textId="77777777" w:rsidR="002760D0" w:rsidRPr="00E33E9E" w:rsidRDefault="002760D0" w:rsidP="00336B10">
      <w:pPr>
        <w:tabs>
          <w:tab w:val="left" w:pos="1037"/>
        </w:tabs>
        <w:jc w:val="center"/>
        <w:rPr>
          <w:rFonts w:ascii="Book Antiqua" w:hAnsi="Book Antiqua" w:cs="Arial"/>
          <w:b/>
          <w:color w:val="0000FF"/>
          <w:sz w:val="20"/>
          <w:szCs w:val="20"/>
        </w:rPr>
      </w:pPr>
    </w:p>
    <w:p w14:paraId="6658381D" w14:textId="77777777" w:rsidR="002760D0" w:rsidRPr="00E33E9E" w:rsidRDefault="002760D0" w:rsidP="00336B10">
      <w:pPr>
        <w:tabs>
          <w:tab w:val="left" w:pos="1037"/>
        </w:tabs>
        <w:jc w:val="center"/>
        <w:rPr>
          <w:rFonts w:ascii="Book Antiqua" w:hAnsi="Book Antiqua" w:cs="Arial"/>
          <w:b/>
          <w:color w:val="0000FF"/>
          <w:sz w:val="20"/>
          <w:szCs w:val="20"/>
        </w:rPr>
      </w:pPr>
    </w:p>
    <w:p w14:paraId="616DAAD1" w14:textId="77777777" w:rsidR="002760D0" w:rsidRPr="00E33E9E" w:rsidRDefault="002760D0" w:rsidP="00336B10">
      <w:pPr>
        <w:tabs>
          <w:tab w:val="left" w:pos="1037"/>
        </w:tabs>
        <w:jc w:val="center"/>
        <w:rPr>
          <w:rFonts w:ascii="Book Antiqua" w:hAnsi="Book Antiqua" w:cs="Arial"/>
          <w:b/>
          <w:color w:val="0000FF"/>
          <w:sz w:val="20"/>
          <w:szCs w:val="20"/>
        </w:rPr>
      </w:pPr>
    </w:p>
    <w:p w14:paraId="473EFE8C" w14:textId="77777777" w:rsidR="002760D0" w:rsidRPr="00E33E9E" w:rsidRDefault="002760D0" w:rsidP="00336B10">
      <w:pPr>
        <w:tabs>
          <w:tab w:val="left" w:pos="1037"/>
        </w:tabs>
        <w:jc w:val="center"/>
        <w:rPr>
          <w:rFonts w:ascii="Book Antiqua" w:hAnsi="Book Antiqua" w:cs="Arial"/>
          <w:b/>
          <w:color w:val="0000FF"/>
          <w:sz w:val="20"/>
          <w:szCs w:val="20"/>
        </w:rPr>
      </w:pPr>
    </w:p>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F7B2DD8" w14:textId="77777777" w:rsidR="002760D0" w:rsidRPr="00F17A9E" w:rsidRDefault="002760D0" w:rsidP="00336B10">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639ABA5E" w14:textId="77777777" w:rsidR="002760D0" w:rsidRPr="00E33E9E" w:rsidRDefault="002760D0" w:rsidP="00336B10">
      <w:pPr>
        <w:tabs>
          <w:tab w:val="left" w:pos="1037"/>
        </w:tabs>
        <w:jc w:val="center"/>
        <w:rPr>
          <w:rFonts w:ascii="Book Antiqua" w:hAnsi="Book Antiqua" w:cs="Arial"/>
          <w:b/>
          <w:sz w:val="20"/>
          <w:szCs w:val="20"/>
        </w:rPr>
      </w:pP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7F76E325" w14:textId="77777777" w:rsidR="002760D0" w:rsidRPr="00E33E9E" w:rsidRDefault="002760D0" w:rsidP="00336B10">
      <w:pPr>
        <w:jc w:val="center"/>
        <w:rPr>
          <w:rFonts w:ascii="Book Antiqua" w:hAnsi="Book Antiqua" w:cs="Arial"/>
          <w:b/>
          <w:bCs/>
          <w:sz w:val="20"/>
          <w:szCs w:val="20"/>
        </w:rPr>
      </w:pPr>
    </w:p>
    <w:p w14:paraId="2ED80083" w14:textId="77777777" w:rsidR="002760D0" w:rsidRPr="00E33E9E" w:rsidRDefault="002760D0" w:rsidP="00EF5B64">
      <w:pPr>
        <w:rPr>
          <w:rFonts w:ascii="Book Antiqua" w:hAnsi="Book Antiqua" w:cs="Arial"/>
          <w:sz w:val="20"/>
          <w:szCs w:val="20"/>
        </w:rPr>
      </w:pPr>
    </w:p>
    <w:p w14:paraId="55D9C495" w14:textId="77777777" w:rsidR="00517DE7" w:rsidRDefault="00B32156" w:rsidP="00517DE7">
      <w:pPr>
        <w:jc w:val="center"/>
        <w:rPr>
          <w:rFonts w:ascii="Book Antiqua" w:hAnsi="Book Antiqua" w:cs="Arial"/>
          <w:b/>
          <w:bCs/>
          <w:color w:val="0000CC"/>
          <w:sz w:val="18"/>
          <w:szCs w:val="18"/>
          <w:lang w:val="en-GB"/>
        </w:rPr>
      </w:pPr>
      <w:r>
        <w:rPr>
          <w:rFonts w:ascii="Book Antiqua" w:hAnsi="Book Antiqua" w:cs="Arial"/>
          <w:b/>
          <w:bCs/>
          <w:sz w:val="20"/>
          <w:szCs w:val="20"/>
          <w:lang w:val="en-GB"/>
        </w:rPr>
        <w:t xml:space="preserve">Name of the Package: </w:t>
      </w:r>
      <w:r w:rsidR="00517DE7" w:rsidRPr="008614C7">
        <w:rPr>
          <w:rFonts w:ascii="Book Antiqua" w:hAnsi="Book Antiqua" w:cs="Arial"/>
          <w:b/>
          <w:bCs/>
          <w:color w:val="0000CC"/>
          <w:sz w:val="18"/>
          <w:szCs w:val="18"/>
          <w:lang w:val="en-GB"/>
        </w:rPr>
        <w:t xml:space="preserve">Demolition &amp; re-construction of Residential Quarters and Non-Residential Building (Transit Camp) at 132 kV </w:t>
      </w:r>
      <w:r w:rsidR="00517DE7" w:rsidRPr="008614C7">
        <w:rPr>
          <w:rFonts w:ascii="Book Antiqua" w:hAnsi="Book Antiqua" w:cs="Arial"/>
          <w:b/>
          <w:bCs/>
          <w:color w:val="0000CC"/>
          <w:sz w:val="18"/>
          <w:szCs w:val="18"/>
          <w:highlight w:val="yellow"/>
          <w:lang w:val="en-GB"/>
        </w:rPr>
        <w:t>Haflong</w:t>
      </w:r>
      <w:r w:rsidR="00517DE7" w:rsidRPr="008614C7">
        <w:rPr>
          <w:rFonts w:ascii="Book Antiqua" w:hAnsi="Book Antiqua" w:cs="Arial"/>
          <w:b/>
          <w:bCs/>
          <w:color w:val="0000CC"/>
          <w:sz w:val="18"/>
          <w:szCs w:val="18"/>
          <w:lang w:val="en-GB"/>
        </w:rPr>
        <w:t xml:space="preserve"> Substation under O&amp;M ADD CAP 2019-24</w:t>
      </w:r>
      <w:r w:rsidR="00517DE7">
        <w:rPr>
          <w:rFonts w:ascii="Book Antiqua" w:hAnsi="Book Antiqua" w:cs="Arial"/>
          <w:b/>
          <w:bCs/>
          <w:color w:val="0000CC"/>
          <w:sz w:val="18"/>
          <w:szCs w:val="18"/>
          <w:lang w:val="en-GB"/>
        </w:rPr>
        <w:t xml:space="preserve"> </w:t>
      </w:r>
      <w:r w:rsidR="00517DE7" w:rsidRPr="001F5B7E">
        <w:rPr>
          <w:rFonts w:ascii="Book Antiqua" w:hAnsi="Book Antiqua" w:cs="Arial"/>
          <w:b/>
          <w:bCs/>
          <w:color w:val="0000CC"/>
          <w:sz w:val="18"/>
          <w:szCs w:val="18"/>
          <w:highlight w:val="yellow"/>
          <w:lang w:val="en-GB"/>
        </w:rPr>
        <w:t xml:space="preserve">[PACKAGE </w:t>
      </w:r>
      <w:r w:rsidR="00517DE7">
        <w:rPr>
          <w:rFonts w:ascii="Book Antiqua" w:hAnsi="Book Antiqua" w:cs="Arial"/>
          <w:b/>
          <w:bCs/>
          <w:color w:val="0000CC"/>
          <w:sz w:val="18"/>
          <w:szCs w:val="18"/>
          <w:highlight w:val="yellow"/>
          <w:lang w:val="en-GB"/>
        </w:rPr>
        <w:t>A</w:t>
      </w:r>
      <w:r w:rsidR="00517DE7" w:rsidRPr="001F5B7E">
        <w:rPr>
          <w:rFonts w:ascii="Book Antiqua" w:hAnsi="Book Antiqua" w:cs="Arial"/>
          <w:b/>
          <w:bCs/>
          <w:color w:val="0000CC"/>
          <w:sz w:val="18"/>
          <w:szCs w:val="18"/>
          <w:highlight w:val="yellow"/>
          <w:lang w:val="en-GB"/>
        </w:rPr>
        <w:t>]</w:t>
      </w:r>
    </w:p>
    <w:p w14:paraId="1E577A06" w14:textId="77777777" w:rsidR="00517DE7" w:rsidRDefault="00517DE7" w:rsidP="00517DE7">
      <w:pPr>
        <w:jc w:val="center"/>
        <w:rPr>
          <w:rFonts w:ascii="Book Antiqua" w:hAnsi="Book Antiqua" w:cs="Arial"/>
          <w:b/>
          <w:bCs/>
          <w:color w:val="0000CC"/>
          <w:sz w:val="18"/>
          <w:szCs w:val="18"/>
          <w:lang w:val="en-GB"/>
        </w:rPr>
      </w:pPr>
    </w:p>
    <w:p w14:paraId="64DFD4D7" w14:textId="1CF0EF41" w:rsidR="001C0A59" w:rsidRPr="00C40075" w:rsidRDefault="001C0A59" w:rsidP="00160D4D">
      <w:pPr>
        <w:rPr>
          <w:rFonts w:ascii="Book Antiqua" w:hAnsi="Book Antiqua" w:cs="Arial"/>
          <w:b/>
          <w:bCs/>
          <w:color w:val="0000CC"/>
          <w:sz w:val="20"/>
          <w:szCs w:val="20"/>
          <w:lang w:val="en-GB"/>
        </w:rPr>
      </w:pPr>
    </w:p>
    <w:p w14:paraId="4261CA93" w14:textId="268A5668" w:rsidR="002760D0" w:rsidRPr="00E33E9E" w:rsidRDefault="002760D0" w:rsidP="00210B5A">
      <w:pPr>
        <w:autoSpaceDE w:val="0"/>
        <w:autoSpaceDN w:val="0"/>
        <w:adjustRightInd w:val="0"/>
        <w:ind w:left="2880" w:hanging="2880"/>
        <w:jc w:val="center"/>
        <w:rPr>
          <w:rFonts w:ascii="Book Antiqua" w:hAnsi="Book Antiqua" w:cstheme="minorHAnsi"/>
          <w:b/>
          <w:bCs/>
          <w:color w:val="0000FF"/>
          <w:sz w:val="20"/>
          <w:szCs w:val="20"/>
        </w:rPr>
      </w:pPr>
      <w:r w:rsidRPr="00AA3666">
        <w:rPr>
          <w:rFonts w:ascii="Book Antiqua" w:hAnsi="Book Antiqua" w:cstheme="minorHAnsi"/>
          <w:b/>
          <w:sz w:val="20"/>
          <w:szCs w:val="20"/>
          <w:lang w:val="en-GB"/>
        </w:rPr>
        <w:t>Tender Enquiry No.:</w:t>
      </w:r>
      <w:r w:rsidRPr="00E33E9E">
        <w:rPr>
          <w:rFonts w:ascii="Book Antiqua" w:hAnsi="Book Antiqua" w:cstheme="minorHAnsi"/>
          <w:bCs/>
          <w:sz w:val="20"/>
          <w:szCs w:val="20"/>
          <w:lang w:val="en-GB"/>
        </w:rPr>
        <w:t xml:space="preserve"> </w:t>
      </w:r>
      <w:r w:rsidR="008D3803">
        <w:rPr>
          <w:rFonts w:ascii="Book Antiqua" w:hAnsi="Book Antiqua" w:cs="Arial"/>
          <w:b/>
          <w:bCs/>
          <w:noProof/>
          <w:color w:val="0000CC"/>
          <w:sz w:val="18"/>
          <w:szCs w:val="18"/>
          <w:lang w:val="en-GB"/>
        </w:rPr>
        <w:t>NESH/CSM/OT/PRANIT/</w:t>
      </w:r>
      <w:r w:rsidR="008D3803" w:rsidRPr="004922D6">
        <w:rPr>
          <w:rFonts w:ascii="Book Antiqua" w:hAnsi="Book Antiqua" w:cs="Arial"/>
          <w:b/>
          <w:bCs/>
          <w:noProof/>
          <w:color w:val="0000CC"/>
          <w:sz w:val="20"/>
          <w:szCs w:val="20"/>
          <w:lang w:val="en-GB"/>
        </w:rPr>
        <w:t>1500-13</w:t>
      </w:r>
      <w:r w:rsidR="008D3803">
        <w:rPr>
          <w:rFonts w:ascii="Book Antiqua" w:hAnsi="Book Antiqua" w:cs="Arial"/>
          <w:b/>
          <w:bCs/>
          <w:noProof/>
          <w:color w:val="0000CC"/>
          <w:sz w:val="20"/>
          <w:szCs w:val="20"/>
          <w:lang w:val="en-GB"/>
        </w:rPr>
        <w:t>0</w:t>
      </w:r>
      <w:r w:rsidR="00D2698E">
        <w:rPr>
          <w:rFonts w:ascii="Book Antiqua" w:hAnsi="Book Antiqua" w:cs="Arial"/>
          <w:b/>
          <w:bCs/>
          <w:noProof/>
          <w:color w:val="0000CC"/>
          <w:sz w:val="20"/>
          <w:szCs w:val="20"/>
          <w:lang w:val="en-GB"/>
        </w:rPr>
        <w:t>6</w:t>
      </w:r>
      <w:r w:rsidR="008D3803" w:rsidRPr="004922D6">
        <w:rPr>
          <w:rFonts w:ascii="Book Antiqua" w:hAnsi="Book Antiqua" w:cs="Arial"/>
          <w:b/>
          <w:bCs/>
          <w:noProof/>
          <w:color w:val="0000CC"/>
          <w:sz w:val="20"/>
          <w:szCs w:val="20"/>
          <w:lang w:val="en-GB"/>
        </w:rPr>
        <w:t xml:space="preserve"> [PKG </w:t>
      </w:r>
      <w:r w:rsidR="00D2698E">
        <w:rPr>
          <w:rFonts w:ascii="Book Antiqua" w:hAnsi="Book Antiqua" w:cs="Arial"/>
          <w:b/>
          <w:bCs/>
          <w:noProof/>
          <w:color w:val="0000CC"/>
          <w:sz w:val="20"/>
          <w:szCs w:val="20"/>
          <w:lang w:val="en-GB"/>
        </w:rPr>
        <w:t>A</w:t>
      </w:r>
      <w:r w:rsidR="008D3803" w:rsidRPr="004922D6">
        <w:rPr>
          <w:rFonts w:ascii="Book Antiqua" w:hAnsi="Book Antiqua" w:cs="Arial"/>
          <w:b/>
          <w:bCs/>
          <w:noProof/>
          <w:color w:val="0000CC"/>
          <w:sz w:val="20"/>
          <w:szCs w:val="20"/>
          <w:lang w:val="en-GB"/>
        </w:rPr>
        <w:t>]</w:t>
      </w:r>
      <w:r w:rsidR="008D3803">
        <w:rPr>
          <w:rFonts w:ascii="Book Antiqua" w:hAnsi="Book Antiqua" w:cs="Arial"/>
          <w:b/>
          <w:bCs/>
          <w:noProof/>
          <w:color w:val="0000CC"/>
          <w:sz w:val="18"/>
          <w:szCs w:val="18"/>
          <w:lang w:val="en-GB"/>
        </w:rPr>
        <w:t xml:space="preserve"> </w:t>
      </w:r>
      <w:r w:rsidR="00452806" w:rsidRPr="00452806">
        <w:rPr>
          <w:rFonts w:ascii="Book Antiqua" w:hAnsi="Book Antiqua" w:cs="Arial"/>
          <w:b/>
          <w:bCs/>
          <w:noProof/>
          <w:color w:val="0000FF"/>
          <w:sz w:val="20"/>
          <w:szCs w:val="20"/>
        </w:rPr>
        <w:t>Dated</w:t>
      </w:r>
      <w:r w:rsidR="005A4FA7">
        <w:rPr>
          <w:rFonts w:ascii="Book Antiqua" w:hAnsi="Book Antiqua" w:cs="Arial"/>
          <w:b/>
          <w:bCs/>
          <w:noProof/>
          <w:color w:val="0000FF"/>
          <w:sz w:val="20"/>
          <w:szCs w:val="20"/>
        </w:rPr>
        <w:t>:</w:t>
      </w:r>
      <w:r w:rsidR="00D104FA">
        <w:rPr>
          <w:rFonts w:ascii="Book Antiqua" w:hAnsi="Book Antiqua" w:cs="Arial"/>
          <w:b/>
          <w:bCs/>
          <w:noProof/>
          <w:color w:val="0000FF"/>
          <w:sz w:val="20"/>
          <w:szCs w:val="20"/>
        </w:rPr>
        <w:t>_________</w:t>
      </w:r>
    </w:p>
    <w:p w14:paraId="3CA53515" w14:textId="77777777" w:rsidR="002760D0" w:rsidRPr="00E33E9E" w:rsidRDefault="002760D0" w:rsidP="00EF5B64">
      <w:pPr>
        <w:rPr>
          <w:rFonts w:ascii="Book Antiqua" w:hAnsi="Book Antiqua" w:cs="Arial"/>
          <w:sz w:val="20"/>
          <w:szCs w:val="20"/>
        </w:rPr>
      </w:pPr>
    </w:p>
    <w:p w14:paraId="28F22BA4" w14:textId="77777777" w:rsidR="002760D0" w:rsidRPr="00E33E9E" w:rsidRDefault="002760D0" w:rsidP="00EF5B64">
      <w:pPr>
        <w:rPr>
          <w:rFonts w:ascii="Book Antiqua" w:hAnsi="Book Antiqua" w:cs="Arial"/>
          <w:sz w:val="20"/>
          <w:szCs w:val="20"/>
        </w:rPr>
      </w:pPr>
    </w:p>
    <w:p w14:paraId="6D80F137" w14:textId="77777777" w:rsidR="002760D0" w:rsidRPr="00E33E9E" w:rsidRDefault="002760D0" w:rsidP="00EF5B64">
      <w:pPr>
        <w:rPr>
          <w:rFonts w:ascii="Book Antiqua" w:hAnsi="Book Antiqua" w:cs="Arial"/>
          <w:sz w:val="20"/>
          <w:szCs w:val="20"/>
        </w:rPr>
      </w:pPr>
    </w:p>
    <w:p w14:paraId="06B2C57E" w14:textId="77777777" w:rsidR="002760D0" w:rsidRPr="00E33E9E" w:rsidRDefault="002760D0" w:rsidP="00EF5B64">
      <w:pPr>
        <w:rPr>
          <w:rFonts w:ascii="Book Antiqua" w:hAnsi="Book Antiqua" w:cs="Arial"/>
          <w:sz w:val="20"/>
          <w:szCs w:val="20"/>
        </w:rPr>
      </w:pPr>
    </w:p>
    <w:p w14:paraId="134F25A7" w14:textId="77777777" w:rsidR="002760D0" w:rsidRPr="00E33E9E" w:rsidRDefault="002760D0" w:rsidP="00EF5B64">
      <w:pPr>
        <w:rPr>
          <w:rFonts w:ascii="Book Antiqua" w:hAnsi="Book Antiqua" w:cs="Arial"/>
          <w:sz w:val="20"/>
          <w:szCs w:val="20"/>
        </w:rPr>
      </w:pPr>
    </w:p>
    <w:p w14:paraId="5E6437F4" w14:textId="77777777" w:rsidR="002760D0" w:rsidRPr="00E33E9E" w:rsidRDefault="002760D0" w:rsidP="00EF5B64">
      <w:pPr>
        <w:rPr>
          <w:rFonts w:ascii="Book Antiqua" w:hAnsi="Book Antiqua" w:cs="Arial"/>
          <w:sz w:val="20"/>
          <w:szCs w:val="20"/>
        </w:rPr>
      </w:pPr>
    </w:p>
    <w:p w14:paraId="45C38600" w14:textId="77777777" w:rsidR="002760D0" w:rsidRPr="00E33E9E" w:rsidRDefault="002760D0" w:rsidP="00EF5B64">
      <w:pPr>
        <w:rPr>
          <w:rFonts w:ascii="Book Antiqua" w:hAnsi="Book Antiqua" w:cs="Arial"/>
          <w:sz w:val="20"/>
          <w:szCs w:val="20"/>
        </w:rPr>
      </w:pPr>
    </w:p>
    <w:p w14:paraId="78F8793A" w14:textId="77777777" w:rsidR="002760D0" w:rsidRPr="00E33E9E" w:rsidRDefault="002760D0" w:rsidP="00EF5B64">
      <w:pPr>
        <w:rPr>
          <w:rFonts w:ascii="Book Antiqua" w:hAnsi="Book Antiqua" w:cs="Arial"/>
          <w:sz w:val="20"/>
          <w:szCs w:val="20"/>
        </w:rPr>
      </w:pPr>
    </w:p>
    <w:p w14:paraId="6F4F8DFE" w14:textId="77777777" w:rsidR="002760D0" w:rsidRPr="00E33E9E" w:rsidRDefault="002760D0" w:rsidP="00EF5B64">
      <w:pPr>
        <w:rPr>
          <w:rFonts w:ascii="Book Antiqua" w:hAnsi="Book Antiqua" w:cs="Arial"/>
          <w:sz w:val="20"/>
          <w:szCs w:val="20"/>
        </w:rPr>
      </w:pPr>
    </w:p>
    <w:p w14:paraId="5A074714" w14:textId="77777777" w:rsidR="002760D0" w:rsidRPr="00E33E9E" w:rsidRDefault="002760D0" w:rsidP="00EF5B64">
      <w:pPr>
        <w:rPr>
          <w:rFonts w:ascii="Book Antiqua" w:hAnsi="Book Antiqua" w:cs="Arial"/>
          <w:sz w:val="20"/>
          <w:szCs w:val="20"/>
        </w:rPr>
      </w:pPr>
    </w:p>
    <w:p w14:paraId="643EA334" w14:textId="77777777" w:rsidR="002760D0" w:rsidRPr="00E33E9E" w:rsidRDefault="002760D0" w:rsidP="00EF5B64">
      <w:pPr>
        <w:tabs>
          <w:tab w:val="left" w:pos="5556"/>
        </w:tabs>
        <w:rPr>
          <w:rFonts w:ascii="Book Antiqua" w:hAnsi="Book Antiqua" w:cs="Arial"/>
          <w:sz w:val="20"/>
          <w:szCs w:val="20"/>
        </w:rPr>
      </w:pPr>
      <w:r w:rsidRPr="00E33E9E">
        <w:rPr>
          <w:rFonts w:ascii="Book Antiqua" w:hAnsi="Book Antiqua" w:cs="Arial"/>
          <w:sz w:val="20"/>
          <w:szCs w:val="20"/>
        </w:rPr>
        <w:tab/>
      </w:r>
    </w:p>
    <w:p w14:paraId="5207F308" w14:textId="77777777" w:rsidR="002760D0" w:rsidRPr="00E33E9E" w:rsidRDefault="002760D0" w:rsidP="00EF5B64">
      <w:pPr>
        <w:rPr>
          <w:rFonts w:ascii="Book Antiqua" w:hAnsi="Book Antiqua" w:cs="Arial"/>
          <w:sz w:val="20"/>
          <w:szCs w:val="20"/>
        </w:rPr>
      </w:pPr>
    </w:p>
    <w:p w14:paraId="16035E63" w14:textId="77777777" w:rsidR="002760D0" w:rsidRPr="00E33E9E" w:rsidRDefault="002760D0" w:rsidP="00EF5B64">
      <w:pPr>
        <w:rPr>
          <w:rFonts w:ascii="Book Antiqua" w:hAnsi="Book Antiqua" w:cs="Arial"/>
          <w:sz w:val="20"/>
          <w:szCs w:val="20"/>
        </w:rPr>
        <w:sectPr w:rsidR="002760D0" w:rsidRPr="00E33E9E" w:rsidSect="000C118C">
          <w:pgSz w:w="12240" w:h="15840"/>
          <w:pgMar w:top="1440" w:right="1440" w:bottom="1440" w:left="1800" w:header="720" w:footer="720" w:gutter="0"/>
          <w:pgNumType w:start="1"/>
          <w:cols w:space="720"/>
          <w:docGrid w:linePitch="360"/>
        </w:sectPr>
      </w:pPr>
    </w:p>
    <w:p w14:paraId="1A48C5B2" w14:textId="77777777" w:rsidR="002760D0" w:rsidRPr="00E33E9E" w:rsidRDefault="002760D0" w:rsidP="00336B10">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25C51FDB" w14:textId="2C6B0D01"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663E483" w14:textId="77777777" w:rsidR="002760D0" w:rsidRPr="002E4946" w:rsidRDefault="002760D0" w:rsidP="00930AA6">
            <w:pPr>
              <w:jc w:val="both"/>
              <w:rPr>
                <w:rFonts w:ascii="Book Antiqua" w:hAnsi="Book Antiqua" w:cs="Arial"/>
                <w:snapToGrid w:val="0"/>
                <w:sz w:val="2"/>
                <w:szCs w:val="2"/>
              </w:rPr>
            </w:pP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77777777" w:rsidR="00E33E9E" w:rsidRPr="004431C3" w:rsidRDefault="00E33E9E" w:rsidP="00CD09E2">
            <w:pPr>
              <w:spacing w:after="0" w:line="240" w:lineRule="auto"/>
              <w:ind w:left="130"/>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B1938D3"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CD09E2">
            <w:pPr>
              <w:spacing w:after="0" w:line="240" w:lineRule="auto"/>
              <w:ind w:left="130"/>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E33E9E">
            <w:pPr>
              <w:ind w:left="131"/>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0C2BB2">
            <w:pPr>
              <w:ind w:left="131"/>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2133CC">
        <w:trPr>
          <w:trHeight w:val="1062"/>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87D8BD6" w14:textId="0F9F1B52" w:rsidR="002760D0" w:rsidRPr="00CD09E2"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3306B417" w14:textId="342A957A" w:rsidR="002760D0" w:rsidRPr="00CD09E2" w:rsidRDefault="002760D0" w:rsidP="00F9391E">
            <w:pPr>
              <w:jc w:val="both"/>
              <w:rPr>
                <w:b/>
                <w:bCs/>
                <w:color w:val="C00000"/>
                <w:sz w:val="24"/>
                <w:szCs w:val="24"/>
              </w:rPr>
            </w:pPr>
            <w:r w:rsidRPr="001916A6">
              <w:rPr>
                <w:rStyle w:val="Hyperlink"/>
                <w:b/>
                <w:bCs/>
                <w:color w:val="C00000"/>
                <w:sz w:val="24"/>
                <w:szCs w:val="24"/>
              </w:rPr>
              <w:t xml:space="preserve">Time for </w:t>
            </w:r>
            <w:r w:rsidR="00173508" w:rsidRPr="001916A6">
              <w:rPr>
                <w:rStyle w:val="Hyperlink"/>
                <w:b/>
                <w:bCs/>
                <w:color w:val="C00000"/>
                <w:sz w:val="24"/>
                <w:szCs w:val="24"/>
              </w:rPr>
              <w:t xml:space="preserve">Work </w:t>
            </w:r>
            <w:r w:rsidRPr="001916A6">
              <w:rPr>
                <w:rStyle w:val="Hyperlink"/>
                <w:b/>
                <w:bCs/>
                <w:color w:val="C00000"/>
                <w:sz w:val="24"/>
                <w:szCs w:val="24"/>
              </w:rPr>
              <w:t>Completion</w:t>
            </w:r>
            <w:r w:rsidR="00012D25" w:rsidRPr="001916A6">
              <w:rPr>
                <w:rStyle w:val="Hyperlink"/>
                <w:b/>
                <w:bCs/>
                <w:color w:val="C00000"/>
                <w:sz w:val="24"/>
                <w:szCs w:val="24"/>
              </w:rPr>
              <w:t xml:space="preserve">: </w:t>
            </w:r>
            <w:r w:rsidR="00CD09E2" w:rsidRPr="005608F1">
              <w:rPr>
                <w:rStyle w:val="Hyperlink"/>
                <w:b/>
                <w:bCs/>
                <w:color w:val="0070C0"/>
                <w:sz w:val="24"/>
                <w:szCs w:val="24"/>
              </w:rPr>
              <w:t>1</w:t>
            </w:r>
            <w:r w:rsidR="00373BAA">
              <w:rPr>
                <w:rStyle w:val="Hyperlink"/>
                <w:b/>
                <w:bCs/>
                <w:color w:val="0070C0"/>
                <w:sz w:val="24"/>
                <w:szCs w:val="24"/>
              </w:rPr>
              <w:t>8</w:t>
            </w:r>
            <w:r w:rsidR="00CD09E2" w:rsidRPr="005608F1">
              <w:rPr>
                <w:rStyle w:val="Hyperlink"/>
                <w:b/>
                <w:bCs/>
                <w:color w:val="0070C0"/>
                <w:sz w:val="24"/>
                <w:szCs w:val="24"/>
              </w:rPr>
              <w:t xml:space="preserve"> (</w:t>
            </w:r>
            <w:r w:rsidR="00373BAA">
              <w:rPr>
                <w:rStyle w:val="Hyperlink"/>
                <w:b/>
                <w:bCs/>
                <w:color w:val="0070C0"/>
                <w:sz w:val="24"/>
                <w:szCs w:val="24"/>
              </w:rPr>
              <w:t>Eighteen</w:t>
            </w:r>
            <w:r w:rsidR="00CD09E2" w:rsidRPr="005608F1">
              <w:rPr>
                <w:rStyle w:val="Hyperlink"/>
                <w:b/>
                <w:bCs/>
                <w:color w:val="0070C0"/>
                <w:sz w:val="24"/>
                <w:szCs w:val="24"/>
              </w:rPr>
              <w:t>)</w:t>
            </w:r>
            <w:r w:rsidR="00F0208D" w:rsidRPr="005608F1">
              <w:rPr>
                <w:rStyle w:val="Hyperlink"/>
                <w:b/>
                <w:bCs/>
                <w:color w:val="0070C0"/>
                <w:sz w:val="24"/>
                <w:szCs w:val="24"/>
              </w:rPr>
              <w:t xml:space="preserve"> </w:t>
            </w:r>
            <w:r w:rsidR="00012D25" w:rsidRPr="005608F1">
              <w:rPr>
                <w:rStyle w:val="Hyperlink"/>
                <w:b/>
                <w:bCs/>
                <w:color w:val="0070C0"/>
                <w:sz w:val="24"/>
                <w:szCs w:val="24"/>
              </w:rPr>
              <w:t>months</w:t>
            </w:r>
            <w:r w:rsidR="001916A6" w:rsidRPr="005608F1">
              <w:rPr>
                <w:rStyle w:val="Hyperlink"/>
                <w:b/>
                <w:bCs/>
                <w:color w:val="0070C0"/>
                <w:sz w:val="24"/>
                <w:szCs w:val="24"/>
              </w:rPr>
              <w:t xml:space="preserve"> </w:t>
            </w:r>
            <w:r w:rsidR="00DD5FDC" w:rsidRPr="001916A6">
              <w:rPr>
                <w:rStyle w:val="Hyperlink"/>
                <w:b/>
                <w:bCs/>
                <w:color w:val="C00000"/>
                <w:sz w:val="24"/>
                <w:szCs w:val="24"/>
                <w:u w:val="none"/>
              </w:rPr>
              <w:t>from the date of NOA/LOA</w:t>
            </w:r>
            <w:r w:rsidR="00C91B84">
              <w:rPr>
                <w:rStyle w:val="Hyperlink"/>
                <w:b/>
                <w:bCs/>
                <w:color w:val="C00000"/>
                <w:sz w:val="24"/>
                <w:szCs w:val="24"/>
                <w:u w:val="none"/>
              </w:rPr>
              <w:t>, whichever is earlier</w:t>
            </w:r>
            <w:r w:rsidR="004A183E">
              <w:rPr>
                <w:rStyle w:val="Hyperlink"/>
                <w:b/>
                <w:bCs/>
                <w:color w:val="C00000"/>
                <w:sz w:val="24"/>
                <w:szCs w:val="24"/>
                <w:u w:val="none"/>
              </w:rPr>
              <w:t xml:space="preserve"> </w:t>
            </w:r>
            <w:r w:rsidR="001614A0" w:rsidRPr="004A183E">
              <w:rPr>
                <w:rStyle w:val="Hyperlink"/>
                <w:color w:val="C00000"/>
                <w:sz w:val="24"/>
                <w:szCs w:val="24"/>
                <w:u w:val="none"/>
              </w:rPr>
              <w:t>( As mentioned in 09-Section - VI Forms and procedures)</w:t>
            </w: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EC1FA11" w14:textId="77777777" w:rsidR="00063A99"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
          <w:p w14:paraId="700B793B" w14:textId="77777777" w:rsidR="00063A99" w:rsidRPr="002615D7" w:rsidRDefault="00063A99" w:rsidP="00063A99">
            <w:pPr>
              <w:jc w:val="both"/>
              <w:rPr>
                <w:rFonts w:ascii="Book Antiqua" w:hAnsi="Book Antiqua" w:cs="Arial"/>
                <w:b/>
                <w:bCs/>
                <w:sz w:val="2"/>
                <w:szCs w:val="2"/>
              </w:rPr>
            </w:pPr>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lastRenderedPageBreak/>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lastRenderedPageBreak/>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lastRenderedPageBreak/>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lastRenderedPageBreak/>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15EB4EC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For the purpose of this Sub-Clause:</w:t>
            </w:r>
          </w:p>
          <w:p w14:paraId="7F3A7EF5" w14:textId="77777777" w:rsidR="002760D0" w:rsidRPr="00E33E9E" w:rsidRDefault="002760D0" w:rsidP="00A92021">
            <w:pPr>
              <w:jc w:val="both"/>
              <w:rPr>
                <w:rFonts w:ascii="Book Antiqua" w:hAnsi="Book Antiqua" w:cs="Calibri"/>
                <w:sz w:val="20"/>
                <w:szCs w:val="20"/>
              </w:rPr>
            </w:pP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w:t>
            </w:r>
            <w:r w:rsidRPr="00E33E9E">
              <w:rPr>
                <w:rFonts w:ascii="Book Antiqua" w:hAnsi="Book Antiqua" w:cs="Calibri"/>
                <w:sz w:val="20"/>
                <w:szCs w:val="20"/>
              </w:rPr>
              <w:lastRenderedPageBreak/>
              <w:t>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“collusive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“coercive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 xml:space="preserve">The Contractor shall provide and employ on the Site in the installation of the Facilities such skilled, semi-skilled and unskilled labor as is necessary for the </w:t>
            </w:r>
            <w:r w:rsidRPr="00E33E9E">
              <w:rPr>
                <w:rFonts w:ascii="Book Antiqua" w:hAnsi="Book Antiqua"/>
                <w:sz w:val="20"/>
                <w:szCs w:val="20"/>
              </w:rPr>
              <w:lastRenderedPageBreak/>
              <w:t>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during the course of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regulations and Laws;</w:t>
            </w:r>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obligations specified in the Contract;</w:t>
            </w:r>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w:t>
            </w:r>
            <w:r w:rsidRPr="00390B1B">
              <w:rPr>
                <w:rFonts w:ascii="Book Antiqua" w:hAnsi="Book Antiqua"/>
                <w:sz w:val="20"/>
                <w:szCs w:val="20"/>
              </w:rPr>
              <w:lastRenderedPageBreak/>
              <w:t>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promptly inform to the Engineer-in-charge and also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procure (if required) sufficient quantity of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provide communication facilities as per requirement i.e.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gang leader /supervisor staff present at ground should have constant vigil on the workers working at height to alert them. Workers working at height should not be allowed use of mobile phone.</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 maintained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First-aid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submit the following documents to the Engineer In- Charge before deployment of man power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Documentary evidences in regard to compliance to various statutory requirements i.e. License’s (Labor license, electrical </w:t>
            </w:r>
            <w:r w:rsidRPr="00390B1B">
              <w:rPr>
                <w:rFonts w:ascii="Book Antiqua" w:hAnsi="Book Antiqua"/>
                <w:sz w:val="20"/>
                <w:szCs w:val="20"/>
              </w:rPr>
              <w:lastRenderedPageBreak/>
              <w:t>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Non-responsiveness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lastRenderedPageBreak/>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For the purpose of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lastRenderedPageBreak/>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40B53016" w14:textId="03A07C53" w:rsidR="002760D0" w:rsidRPr="005931BB" w:rsidRDefault="002760D0" w:rsidP="005931BB">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t xml:space="preserve">A) </w:t>
            </w:r>
            <w:r w:rsidRPr="00426D75">
              <w:rPr>
                <w:rFonts w:ascii="Book Antiqua" w:hAnsi="Book Antiqua" w:cs="Arial"/>
                <w:b/>
                <w:bCs/>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w:t>
            </w:r>
            <w:r w:rsidRPr="006577B9">
              <w:rPr>
                <w:rFonts w:ascii="Book Antiqua" w:eastAsia="MS Mincho" w:hAnsi="Book Antiqua" w:cs="Times New Roman"/>
                <w:sz w:val="20"/>
                <w:szCs w:val="20"/>
              </w:rPr>
              <w:lastRenderedPageBreak/>
              <w:t xml:space="preserve">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should cover all physical loss or damage to the facility at site during storage, erection and commissioning 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559"/>
              <w:gridCol w:w="1701"/>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2B68D5" w:rsidRDefault="00FA4B82" w:rsidP="006577B9">
                  <w:pPr>
                    <w:spacing w:after="0" w:line="240" w:lineRule="auto"/>
                    <w:jc w:val="both"/>
                    <w:rPr>
                      <w:rFonts w:ascii="Book Antiqua" w:hAnsi="Book Antiqua" w:cs="Times New Roman"/>
                      <w:b/>
                      <w:bCs/>
                      <w:sz w:val="20"/>
                      <w:szCs w:val="20"/>
                    </w:rPr>
                  </w:pPr>
                  <w:r w:rsidRPr="002B68D5">
                    <w:rPr>
                      <w:rFonts w:ascii="Book Antiqua" w:hAnsi="Book Antiqua" w:cs="Times New Roman"/>
                      <w:b/>
                      <w:bCs/>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lastRenderedPageBreak/>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321"/>
              <w:gridCol w:w="1136"/>
              <w:gridCol w:w="791"/>
              <w:gridCol w:w="1037"/>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14E37" w:rsidRDefault="006577B9" w:rsidP="006577B9">
            <w:pPr>
              <w:spacing w:after="0" w:line="240" w:lineRule="auto"/>
              <w:jc w:val="both"/>
              <w:rPr>
                <w:rFonts w:ascii="Book Antiqua" w:hAnsi="Book Antiqua" w:cs="Times New Roman"/>
                <w:sz w:val="10"/>
                <w:szCs w:val="1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 xml:space="preserve">The Contractor shall ensure that all the vehicles deployed by the Contractor or its Subcontractors (whether or not owned by them) in connection with the supply and installation of the Facilities in the </w:t>
            </w:r>
            <w:r w:rsidRPr="006577B9">
              <w:rPr>
                <w:rFonts w:ascii="Book Antiqua" w:hAnsi="Book Antiqua" w:cs="Times New Roman"/>
                <w:sz w:val="20"/>
                <w:szCs w:val="20"/>
              </w:rPr>
              <w:lastRenderedPageBreak/>
              <w:t>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14E37" w:rsidRDefault="006577B9" w:rsidP="006577B9">
            <w:pPr>
              <w:spacing w:after="0" w:line="240" w:lineRule="auto"/>
              <w:ind w:left="1440" w:hanging="720"/>
              <w:jc w:val="both"/>
              <w:rPr>
                <w:rFonts w:ascii="Book Antiqua" w:hAnsi="Book Antiqua" w:cs="Times New Roman"/>
                <w:sz w:val="10"/>
                <w:szCs w:val="10"/>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The Employer shall be named as co-insured under all insurance policies taken out by the Contractor pursuant to GCC, except for the </w:t>
            </w:r>
            <w:proofErr w:type="gramStart"/>
            <w:r w:rsidRPr="006577B9">
              <w:rPr>
                <w:rFonts w:ascii="Book Antiqua" w:hAnsi="Book Antiqua" w:cs="Times New Roman"/>
                <w:sz w:val="20"/>
                <w:szCs w:val="20"/>
              </w:rPr>
              <w:t>Third Party</w:t>
            </w:r>
            <w:proofErr w:type="gramEnd"/>
            <w:r w:rsidRPr="006577B9">
              <w:rPr>
                <w:rFonts w:ascii="Book Antiqua" w:hAnsi="Book Antiqua" w:cs="Times New Roman"/>
                <w:sz w:val="20"/>
                <w:szCs w:val="20"/>
              </w:rPr>
              <w:t xml:space="preserve">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w:t>
            </w:r>
            <w:r w:rsidRPr="006577B9">
              <w:rPr>
                <w:rFonts w:ascii="Book Antiqua" w:hAnsi="Book Antiqua" w:cs="Times New Roman"/>
                <w:sz w:val="20"/>
                <w:szCs w:val="20"/>
              </w:rPr>
              <w:lastRenderedPageBreak/>
              <w:t>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0E5629AB" w14:textId="77777777" w:rsidR="00AD295D" w:rsidRDefault="002760D0" w:rsidP="00AD295D">
            <w:pPr>
              <w:jc w:val="both"/>
              <w:rPr>
                <w:rFonts w:ascii="Book Antiqua" w:hAnsi="Book Antiqua"/>
                <w:b/>
                <w:bCs/>
                <w:color w:val="000000" w:themeColor="text1"/>
              </w:rPr>
            </w:pPr>
            <w:r w:rsidRPr="00AD295D">
              <w:rPr>
                <w:rFonts w:ascii="Book Antiqua" w:hAnsi="Book Antiqua"/>
                <w:b/>
                <w:bCs/>
                <w:color w:val="000000" w:themeColor="text1"/>
                <w:u w:val="single"/>
              </w:rPr>
              <w:t>Quantity Variation</w:t>
            </w:r>
            <w:r w:rsidRPr="00AD295D">
              <w:rPr>
                <w:rFonts w:ascii="Book Antiqua" w:hAnsi="Book Antiqua"/>
                <w:b/>
                <w:bCs/>
                <w:color w:val="000000" w:themeColor="text1"/>
              </w:rPr>
              <w:t xml:space="preserve">: POWERGRID reserves the right to increase or decrease the </w:t>
            </w:r>
            <w:r w:rsidR="00955B44" w:rsidRPr="00AD295D">
              <w:rPr>
                <w:rFonts w:ascii="Book Antiqua" w:hAnsi="Book Antiqua"/>
                <w:b/>
                <w:bCs/>
                <w:color w:val="000000" w:themeColor="text1"/>
              </w:rPr>
              <w:t xml:space="preserve">tendered </w:t>
            </w:r>
            <w:r w:rsidRPr="00AD295D">
              <w:rPr>
                <w:rFonts w:ascii="Book Antiqua" w:hAnsi="Book Antiqua"/>
                <w:b/>
                <w:bCs/>
                <w:color w:val="000000" w:themeColor="text1"/>
              </w:rPr>
              <w:t xml:space="preserve">quantity </w:t>
            </w:r>
            <w:r w:rsidR="00955B44" w:rsidRPr="00AD295D">
              <w:rPr>
                <w:rFonts w:ascii="Book Antiqua" w:hAnsi="Book Antiqua"/>
                <w:b/>
                <w:bCs/>
                <w:color w:val="000000" w:themeColor="text1"/>
              </w:rPr>
              <w:t xml:space="preserve">by </w:t>
            </w:r>
            <w:r w:rsidR="007A1E59" w:rsidRPr="00AD295D">
              <w:rPr>
                <w:rFonts w:ascii="Book Antiqua" w:hAnsi="Book Antiqua"/>
                <w:b/>
                <w:bCs/>
                <w:color w:val="000000" w:themeColor="text1"/>
              </w:rPr>
              <w:t xml:space="preserve">+/- </w:t>
            </w:r>
            <w:r w:rsidR="00457A50" w:rsidRPr="00AD295D">
              <w:rPr>
                <w:rFonts w:ascii="Book Antiqua" w:hAnsi="Book Antiqua"/>
                <w:b/>
                <w:bCs/>
                <w:color w:val="000000" w:themeColor="text1"/>
              </w:rPr>
              <w:t>25%</w:t>
            </w:r>
            <w:r w:rsidR="00465F3A" w:rsidRPr="00AD295D">
              <w:rPr>
                <w:rFonts w:ascii="Book Antiqua" w:hAnsi="Book Antiqua"/>
                <w:b/>
                <w:bCs/>
                <w:color w:val="000000" w:themeColor="text1"/>
              </w:rPr>
              <w:t xml:space="preserve"> </w:t>
            </w:r>
            <w:permStart w:id="1127576855" w:edGrp="everyone"/>
            <w:permEnd w:id="1127576855"/>
            <w:r w:rsidR="00955B44" w:rsidRPr="00AD295D">
              <w:rPr>
                <w:rFonts w:ascii="Book Antiqua" w:hAnsi="Book Antiqua"/>
                <w:b/>
                <w:bCs/>
                <w:color w:val="000000" w:themeColor="text1"/>
              </w:rPr>
              <w:t xml:space="preserve"> for ordering, if so warranted.</w:t>
            </w:r>
          </w:p>
          <w:p w14:paraId="11B7CF4C" w14:textId="36204079" w:rsidR="00D454CD" w:rsidRPr="00D454CD" w:rsidRDefault="002760D0" w:rsidP="00AD295D">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serving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FE534E" w:rsidRDefault="009F35AE" w:rsidP="009F35AE">
            <w:pPr>
              <w:jc w:val="both"/>
              <w:rPr>
                <w:rFonts w:ascii="Book Antiqua" w:hAnsi="Book Antiqua"/>
                <w:color w:val="FF0000"/>
                <w:sz w:val="20"/>
                <w:szCs w:val="20"/>
                <w:u w:val="single"/>
              </w:rPr>
            </w:pPr>
            <w:r w:rsidRPr="00FE534E">
              <w:rPr>
                <w:rFonts w:ascii="Book Antiqua" w:hAnsi="Book Antiqua"/>
                <w:b/>
                <w:color w:val="FF0000"/>
                <w:sz w:val="20"/>
                <w:szCs w:val="20"/>
                <w:u w:val="single"/>
              </w:rPr>
              <w:t>TERMS OF PAYMENT</w:t>
            </w:r>
            <w:r w:rsidRPr="00FE534E">
              <w:rPr>
                <w:rFonts w:ascii="Book Antiqua" w:hAnsi="Book Antiqua"/>
                <w:color w:val="FF0000"/>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lastRenderedPageBreak/>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Pr="003D4C2B" w:rsidRDefault="00AA7C2F" w:rsidP="009F35AE">
            <w:pPr>
              <w:spacing w:after="120"/>
              <w:ind w:left="720"/>
              <w:jc w:val="both"/>
              <w:rPr>
                <w:rFonts w:ascii="Book Antiqua" w:hAnsi="Book Antiqua"/>
                <w:color w:val="000000"/>
                <w:sz w:val="2"/>
                <w:szCs w:val="2"/>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lastRenderedPageBreak/>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w:t>
            </w:r>
            <w:r w:rsidRPr="00E33E9E">
              <w:rPr>
                <w:rFonts w:ascii="Book Antiqua" w:hAnsi="Book Antiqua"/>
                <w:sz w:val="20"/>
                <w:szCs w:val="20"/>
              </w:rPr>
              <w:lastRenderedPageBreak/>
              <w:t>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lastRenderedPageBreak/>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r w:rsidR="00917C54" w:rsidRPr="00E33E9E" w14:paraId="3C3B4779" w14:textId="77777777" w:rsidTr="00623770">
        <w:tc>
          <w:tcPr>
            <w:tcW w:w="824" w:type="dxa"/>
            <w:tcBorders>
              <w:right w:val="single" w:sz="4" w:space="0" w:color="auto"/>
            </w:tcBorders>
          </w:tcPr>
          <w:p w14:paraId="4B06A2B8" w14:textId="77777777" w:rsidR="00917C54" w:rsidRPr="00E33E9E" w:rsidRDefault="00917C54">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89D3779" w14:textId="4793D3B4" w:rsidR="00917C54" w:rsidRPr="00E33E9E" w:rsidRDefault="00917C54" w:rsidP="00F9391E">
            <w:pPr>
              <w:jc w:val="both"/>
              <w:rPr>
                <w:rFonts w:ascii="Book Antiqua" w:hAnsi="Book Antiqua" w:cs="Arial"/>
                <w:sz w:val="20"/>
                <w:szCs w:val="20"/>
              </w:rPr>
            </w:pPr>
            <w:r>
              <w:rPr>
                <w:rFonts w:ascii="Book Antiqua" w:hAnsi="Book Antiqua" w:cs="Arial"/>
                <w:sz w:val="20"/>
                <w:szCs w:val="20"/>
              </w:rPr>
              <w:t>GCC 1.0 (o)</w:t>
            </w:r>
          </w:p>
        </w:tc>
        <w:tc>
          <w:tcPr>
            <w:tcW w:w="7184" w:type="dxa"/>
            <w:tcBorders>
              <w:left w:val="nil"/>
            </w:tcBorders>
          </w:tcPr>
          <w:p w14:paraId="657900C1" w14:textId="77777777" w:rsidR="00917C54" w:rsidRDefault="00917C54" w:rsidP="00917C54">
            <w:pPr>
              <w:jc w:val="both"/>
              <w:rPr>
                <w:color w:val="000000"/>
                <w:sz w:val="27"/>
                <w:szCs w:val="27"/>
              </w:rPr>
            </w:pPr>
            <w:r w:rsidRPr="004E2C28">
              <w:rPr>
                <w:color w:val="000000"/>
                <w:sz w:val="27"/>
                <w:szCs w:val="27"/>
                <w:u w:val="single"/>
              </w:rPr>
              <w:t xml:space="preserve">Officer-in-charge and </w:t>
            </w:r>
            <w:proofErr w:type="gramStart"/>
            <w:r w:rsidRPr="004E2C28">
              <w:rPr>
                <w:color w:val="000000"/>
                <w:sz w:val="27"/>
                <w:szCs w:val="27"/>
                <w:u w:val="single"/>
              </w:rPr>
              <w:t>Overall</w:t>
            </w:r>
            <w:proofErr w:type="gramEnd"/>
            <w:r w:rsidRPr="004E2C28">
              <w:rPr>
                <w:color w:val="000000"/>
                <w:sz w:val="27"/>
                <w:szCs w:val="27"/>
                <w:u w:val="single"/>
              </w:rPr>
              <w:t xml:space="preserve"> Engineer-</w:t>
            </w:r>
            <w:proofErr w:type="spellStart"/>
            <w:r w:rsidRPr="004E2C28">
              <w:rPr>
                <w:color w:val="000000"/>
                <w:sz w:val="27"/>
                <w:szCs w:val="27"/>
                <w:u w:val="single"/>
              </w:rPr>
              <w:t>incharge</w:t>
            </w:r>
            <w:proofErr w:type="spellEnd"/>
            <w:r w:rsidRPr="004E2C28">
              <w:rPr>
                <w:color w:val="000000"/>
                <w:sz w:val="27"/>
                <w:szCs w:val="27"/>
                <w:u w:val="single"/>
              </w:rPr>
              <w:t xml:space="preserve"> of the contract</w:t>
            </w:r>
            <w:r>
              <w:rPr>
                <w:color w:val="000000"/>
                <w:sz w:val="27"/>
                <w:szCs w:val="27"/>
              </w:rPr>
              <w:t xml:space="preserve">: </w:t>
            </w:r>
          </w:p>
          <w:p w14:paraId="6E1EC773" w14:textId="77777777" w:rsidR="00917C54" w:rsidRDefault="00917C54" w:rsidP="00917C54">
            <w:pPr>
              <w:jc w:val="both"/>
              <w:rPr>
                <w:rFonts w:ascii="Book Antiqua" w:hAnsi="Book Antiqua"/>
                <w:b/>
                <w:bCs/>
                <w:sz w:val="20"/>
              </w:rPr>
            </w:pPr>
            <w:r>
              <w:rPr>
                <w:rFonts w:ascii="Book Antiqua" w:hAnsi="Book Antiqua"/>
                <w:b/>
                <w:bCs/>
                <w:sz w:val="20"/>
              </w:rPr>
              <w:t>Site-in-charge or, Authorized representative,</w:t>
            </w:r>
          </w:p>
          <w:p w14:paraId="2DD670BA" w14:textId="77777777" w:rsidR="00917C54" w:rsidRPr="00465D72" w:rsidRDefault="00917C54" w:rsidP="00917C54">
            <w:pPr>
              <w:jc w:val="both"/>
              <w:rPr>
                <w:rFonts w:ascii="Book Antiqua" w:hAnsi="Book Antiqua"/>
                <w:b/>
                <w:bCs/>
                <w:sz w:val="20"/>
              </w:rPr>
            </w:pPr>
            <w:r w:rsidRPr="00465D72">
              <w:rPr>
                <w:rFonts w:ascii="Book Antiqua" w:hAnsi="Book Antiqua"/>
                <w:b/>
                <w:bCs/>
                <w:sz w:val="20"/>
              </w:rPr>
              <w:t>Power Grid Corporation of India Ltd.</w:t>
            </w:r>
          </w:p>
          <w:p w14:paraId="433434E9" w14:textId="77777777" w:rsidR="00917C54" w:rsidRPr="00917C54" w:rsidRDefault="00917C54" w:rsidP="00917C54">
            <w:pPr>
              <w:jc w:val="both"/>
              <w:rPr>
                <w:rFonts w:ascii="Book Antiqua" w:hAnsi="Book Antiqua"/>
                <w:b/>
                <w:bCs/>
                <w:sz w:val="20"/>
              </w:rPr>
            </w:pPr>
            <w:r w:rsidRPr="00917C54">
              <w:rPr>
                <w:rFonts w:ascii="Book Antiqua" w:hAnsi="Book Antiqua"/>
                <w:b/>
                <w:bCs/>
                <w:sz w:val="20"/>
              </w:rPr>
              <w:t>132 kV Haflong Substation,</w:t>
            </w:r>
          </w:p>
          <w:p w14:paraId="44DE9CA5" w14:textId="77777777" w:rsidR="00917C54" w:rsidRPr="00917C54" w:rsidRDefault="00917C54" w:rsidP="00917C54">
            <w:pPr>
              <w:spacing w:after="0"/>
              <w:jc w:val="both"/>
              <w:rPr>
                <w:rFonts w:ascii="Book Antiqua" w:hAnsi="Book Antiqua"/>
                <w:sz w:val="20"/>
              </w:rPr>
            </w:pPr>
            <w:r w:rsidRPr="00917C54">
              <w:rPr>
                <w:rFonts w:ascii="Book Antiqua" w:hAnsi="Book Antiqua"/>
                <w:sz w:val="20"/>
              </w:rPr>
              <w:t>Vill. Lungkhol, P.O.: Lower Haflong,</w:t>
            </w:r>
          </w:p>
          <w:p w14:paraId="2B2C4327" w14:textId="77777777" w:rsidR="00917C54" w:rsidRPr="00917C54" w:rsidRDefault="00917C54" w:rsidP="00917C54">
            <w:pPr>
              <w:spacing w:after="0"/>
              <w:jc w:val="both"/>
              <w:rPr>
                <w:rFonts w:ascii="Book Antiqua" w:hAnsi="Book Antiqua"/>
                <w:sz w:val="20"/>
              </w:rPr>
            </w:pPr>
            <w:r w:rsidRPr="00917C54">
              <w:rPr>
                <w:rFonts w:ascii="Book Antiqua" w:hAnsi="Book Antiqua"/>
                <w:sz w:val="20"/>
              </w:rPr>
              <w:t>N. C. Hills, Assam PIN-788819</w:t>
            </w:r>
          </w:p>
          <w:p w14:paraId="604F4EE6" w14:textId="55EF37AD" w:rsidR="00917C54" w:rsidRDefault="00917C54" w:rsidP="00917C54">
            <w:pPr>
              <w:spacing w:after="0"/>
              <w:jc w:val="both"/>
              <w:rPr>
                <w:rFonts w:ascii="Book Antiqua" w:hAnsi="Book Antiqua"/>
                <w:sz w:val="20"/>
              </w:rPr>
            </w:pPr>
            <w:r w:rsidRPr="00917C54">
              <w:rPr>
                <w:rFonts w:ascii="Book Antiqua" w:hAnsi="Book Antiqua"/>
                <w:sz w:val="20"/>
              </w:rPr>
              <w:t xml:space="preserve">Email: </w:t>
            </w:r>
            <w:hyperlink r:id="rId10" w:history="1">
              <w:r w:rsidRPr="004825E7">
                <w:rPr>
                  <w:rStyle w:val="Hyperlink"/>
                  <w:rFonts w:ascii="Book Antiqua" w:hAnsi="Book Antiqua"/>
                  <w:sz w:val="20"/>
                </w:rPr>
                <w:t>nerts_halflong@powergrid.in</w:t>
              </w:r>
            </w:hyperlink>
          </w:p>
          <w:p w14:paraId="38ED77AB" w14:textId="77777777" w:rsidR="00917C54" w:rsidRPr="00917C54" w:rsidRDefault="00917C54" w:rsidP="00917C54">
            <w:pPr>
              <w:spacing w:after="0"/>
              <w:jc w:val="both"/>
              <w:rPr>
                <w:rFonts w:ascii="Book Antiqua" w:hAnsi="Book Antiqua"/>
                <w:sz w:val="20"/>
              </w:rPr>
            </w:pPr>
          </w:p>
          <w:p w14:paraId="5D92BEB2" w14:textId="77777777" w:rsidR="00917C54" w:rsidRPr="004E2C28" w:rsidRDefault="00917C54" w:rsidP="00917C54">
            <w:pPr>
              <w:jc w:val="both"/>
              <w:rPr>
                <w:color w:val="000000"/>
                <w:sz w:val="27"/>
                <w:szCs w:val="27"/>
                <w:u w:val="single"/>
              </w:rPr>
            </w:pPr>
            <w:r w:rsidRPr="004E2C28">
              <w:rPr>
                <w:color w:val="000000"/>
                <w:sz w:val="27"/>
                <w:szCs w:val="27"/>
                <w:u w:val="single"/>
              </w:rPr>
              <w:t xml:space="preserve">Engineer-in-charge: </w:t>
            </w:r>
          </w:p>
          <w:p w14:paraId="61AA9724" w14:textId="77777777" w:rsidR="00917C54" w:rsidRPr="0062248F" w:rsidRDefault="00917C54" w:rsidP="00917C54">
            <w:pPr>
              <w:spacing w:after="0"/>
              <w:jc w:val="both"/>
              <w:rPr>
                <w:rFonts w:ascii="Book Antiqua" w:hAnsi="Book Antiqua"/>
                <w:b/>
                <w:bCs/>
                <w:sz w:val="20"/>
              </w:rPr>
            </w:pPr>
            <w:r w:rsidRPr="0062248F">
              <w:rPr>
                <w:rFonts w:ascii="Book Antiqua" w:hAnsi="Book Antiqua"/>
                <w:b/>
                <w:bCs/>
                <w:sz w:val="20"/>
              </w:rPr>
              <w:t xml:space="preserve">Chief General Manager (AM) </w:t>
            </w:r>
          </w:p>
          <w:p w14:paraId="6875302B" w14:textId="77777777" w:rsidR="00917C54" w:rsidRDefault="00917C54" w:rsidP="00917C54">
            <w:pPr>
              <w:spacing w:after="0"/>
              <w:jc w:val="both"/>
              <w:rPr>
                <w:rFonts w:ascii="Book Antiqua" w:hAnsi="Book Antiqua"/>
                <w:sz w:val="20"/>
              </w:rPr>
            </w:pPr>
            <w:r w:rsidRPr="004E2C28">
              <w:rPr>
                <w:rFonts w:ascii="Book Antiqua" w:hAnsi="Book Antiqua"/>
                <w:sz w:val="20"/>
              </w:rPr>
              <w:t xml:space="preserve">Power Grid Corporation of India Ltd. Regional Head Quarters, </w:t>
            </w:r>
          </w:p>
          <w:p w14:paraId="72C5D7A1" w14:textId="77777777" w:rsidR="00917C54" w:rsidRDefault="00917C54" w:rsidP="00917C54">
            <w:pPr>
              <w:spacing w:after="0"/>
              <w:jc w:val="both"/>
              <w:rPr>
                <w:rFonts w:ascii="Book Antiqua" w:hAnsi="Book Antiqua"/>
                <w:sz w:val="20"/>
              </w:rPr>
            </w:pPr>
            <w:proofErr w:type="gramStart"/>
            <w:r w:rsidRPr="004E2C28">
              <w:rPr>
                <w:rFonts w:ascii="Book Antiqua" w:hAnsi="Book Antiqua"/>
                <w:sz w:val="20"/>
              </w:rPr>
              <w:t>North Eastern</w:t>
            </w:r>
            <w:proofErr w:type="gramEnd"/>
            <w:r w:rsidRPr="004E2C28">
              <w:rPr>
                <w:rFonts w:ascii="Book Antiqua" w:hAnsi="Book Antiqua"/>
                <w:sz w:val="20"/>
              </w:rPr>
              <w:t xml:space="preserve"> Region, Dongtieh, Lower Nongrah, </w:t>
            </w:r>
          </w:p>
          <w:p w14:paraId="2265F380" w14:textId="2AEE3EEA" w:rsidR="00917C54" w:rsidRPr="00E33E9E" w:rsidRDefault="00917C54" w:rsidP="00917C54">
            <w:pPr>
              <w:jc w:val="both"/>
              <w:rPr>
                <w:rFonts w:ascii="Book Antiqua" w:hAnsi="Book Antiqua" w:cs="Arial"/>
                <w:sz w:val="20"/>
                <w:szCs w:val="20"/>
              </w:rPr>
            </w:pPr>
            <w:r w:rsidRPr="004E2C28">
              <w:rPr>
                <w:rFonts w:ascii="Book Antiqua" w:hAnsi="Book Antiqua"/>
                <w:sz w:val="20"/>
              </w:rPr>
              <w:t>Lapalang, Shillong-793006 (Meghalaya).</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763FAB">
          <w:footerReference w:type="default" r:id="rId11"/>
          <w:pgSz w:w="12240" w:h="15840"/>
          <w:pgMar w:top="1188"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2"/>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C59C7" w14:textId="77777777" w:rsidR="00F778B5" w:rsidRDefault="00F778B5">
      <w:r>
        <w:separator/>
      </w:r>
    </w:p>
  </w:endnote>
  <w:endnote w:type="continuationSeparator" w:id="0">
    <w:p w14:paraId="30CFD1E3" w14:textId="77777777" w:rsidR="00F778B5" w:rsidRDefault="00F7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A9A59" w14:textId="77777777" w:rsidR="00F778B5" w:rsidRDefault="00F778B5">
      <w:r>
        <w:separator/>
      </w:r>
    </w:p>
  </w:footnote>
  <w:footnote w:type="continuationSeparator" w:id="0">
    <w:p w14:paraId="699708F9" w14:textId="77777777" w:rsidR="00F778B5" w:rsidRDefault="00F77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D25"/>
    <w:rsid w:val="000134A1"/>
    <w:rsid w:val="00014D2B"/>
    <w:rsid w:val="00014EC1"/>
    <w:rsid w:val="000176A1"/>
    <w:rsid w:val="00017A30"/>
    <w:rsid w:val="00020720"/>
    <w:rsid w:val="0002096C"/>
    <w:rsid w:val="00023EEF"/>
    <w:rsid w:val="00030DEC"/>
    <w:rsid w:val="00031309"/>
    <w:rsid w:val="00033C0C"/>
    <w:rsid w:val="000352BF"/>
    <w:rsid w:val="00035B23"/>
    <w:rsid w:val="00041CD7"/>
    <w:rsid w:val="000451E7"/>
    <w:rsid w:val="0004551B"/>
    <w:rsid w:val="00046FF6"/>
    <w:rsid w:val="0005019C"/>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104D"/>
    <w:rsid w:val="00132E7A"/>
    <w:rsid w:val="00133CDE"/>
    <w:rsid w:val="00134AE7"/>
    <w:rsid w:val="001356F8"/>
    <w:rsid w:val="00135CEB"/>
    <w:rsid w:val="00136B5A"/>
    <w:rsid w:val="0014126C"/>
    <w:rsid w:val="001435C1"/>
    <w:rsid w:val="00144CAC"/>
    <w:rsid w:val="001454D8"/>
    <w:rsid w:val="00146E40"/>
    <w:rsid w:val="00147E81"/>
    <w:rsid w:val="00152E65"/>
    <w:rsid w:val="00153A88"/>
    <w:rsid w:val="00160D4D"/>
    <w:rsid w:val="001614A0"/>
    <w:rsid w:val="001635CE"/>
    <w:rsid w:val="00163C7B"/>
    <w:rsid w:val="0016449C"/>
    <w:rsid w:val="001676FD"/>
    <w:rsid w:val="00167949"/>
    <w:rsid w:val="0017090E"/>
    <w:rsid w:val="00172F3A"/>
    <w:rsid w:val="00173508"/>
    <w:rsid w:val="00175F91"/>
    <w:rsid w:val="001761AF"/>
    <w:rsid w:val="00176AA3"/>
    <w:rsid w:val="0017766D"/>
    <w:rsid w:val="00182F48"/>
    <w:rsid w:val="00185242"/>
    <w:rsid w:val="00187ED3"/>
    <w:rsid w:val="0019051C"/>
    <w:rsid w:val="001913C9"/>
    <w:rsid w:val="001916A6"/>
    <w:rsid w:val="001941E0"/>
    <w:rsid w:val="0019440E"/>
    <w:rsid w:val="001A1660"/>
    <w:rsid w:val="001A3BD1"/>
    <w:rsid w:val="001A52AA"/>
    <w:rsid w:val="001A5396"/>
    <w:rsid w:val="001A6EB9"/>
    <w:rsid w:val="001B0108"/>
    <w:rsid w:val="001B2B74"/>
    <w:rsid w:val="001B2BDE"/>
    <w:rsid w:val="001B4B7E"/>
    <w:rsid w:val="001B5B7C"/>
    <w:rsid w:val="001B5E88"/>
    <w:rsid w:val="001C0A59"/>
    <w:rsid w:val="001C0BD7"/>
    <w:rsid w:val="001C3235"/>
    <w:rsid w:val="001D0C5D"/>
    <w:rsid w:val="001D0D6B"/>
    <w:rsid w:val="001D10A7"/>
    <w:rsid w:val="001D1CDC"/>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10FD"/>
    <w:rsid w:val="002120B4"/>
    <w:rsid w:val="002133CC"/>
    <w:rsid w:val="0021455B"/>
    <w:rsid w:val="00217F1E"/>
    <w:rsid w:val="002210B6"/>
    <w:rsid w:val="0022171A"/>
    <w:rsid w:val="00225E90"/>
    <w:rsid w:val="00227807"/>
    <w:rsid w:val="00233F0D"/>
    <w:rsid w:val="00234CF3"/>
    <w:rsid w:val="00237844"/>
    <w:rsid w:val="002403AB"/>
    <w:rsid w:val="00240986"/>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51E3"/>
    <w:rsid w:val="00285F6C"/>
    <w:rsid w:val="00291022"/>
    <w:rsid w:val="00292B1E"/>
    <w:rsid w:val="0029674E"/>
    <w:rsid w:val="002972DD"/>
    <w:rsid w:val="002A0005"/>
    <w:rsid w:val="002A028C"/>
    <w:rsid w:val="002A3A9E"/>
    <w:rsid w:val="002A67E2"/>
    <w:rsid w:val="002B00D1"/>
    <w:rsid w:val="002B1302"/>
    <w:rsid w:val="002B2EDC"/>
    <w:rsid w:val="002B2F64"/>
    <w:rsid w:val="002B51ED"/>
    <w:rsid w:val="002B68D5"/>
    <w:rsid w:val="002C087C"/>
    <w:rsid w:val="002C2250"/>
    <w:rsid w:val="002C3B4F"/>
    <w:rsid w:val="002D0287"/>
    <w:rsid w:val="002D32F0"/>
    <w:rsid w:val="002D632E"/>
    <w:rsid w:val="002E098A"/>
    <w:rsid w:val="002E125A"/>
    <w:rsid w:val="002E1268"/>
    <w:rsid w:val="002E1396"/>
    <w:rsid w:val="002E2634"/>
    <w:rsid w:val="002E3961"/>
    <w:rsid w:val="002E3EB2"/>
    <w:rsid w:val="002E4946"/>
    <w:rsid w:val="002E4AC1"/>
    <w:rsid w:val="002F0282"/>
    <w:rsid w:val="002F15A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5813"/>
    <w:rsid w:val="00336B10"/>
    <w:rsid w:val="00336E34"/>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3BAA"/>
    <w:rsid w:val="00374FC8"/>
    <w:rsid w:val="003753C4"/>
    <w:rsid w:val="00375E79"/>
    <w:rsid w:val="0037760B"/>
    <w:rsid w:val="00380E9D"/>
    <w:rsid w:val="00381F8A"/>
    <w:rsid w:val="003830B1"/>
    <w:rsid w:val="003847F6"/>
    <w:rsid w:val="00384B5D"/>
    <w:rsid w:val="0038696B"/>
    <w:rsid w:val="00387B1E"/>
    <w:rsid w:val="00387DD6"/>
    <w:rsid w:val="00390B1B"/>
    <w:rsid w:val="003A0278"/>
    <w:rsid w:val="003A2B53"/>
    <w:rsid w:val="003A5A4D"/>
    <w:rsid w:val="003A76DF"/>
    <w:rsid w:val="003B50E8"/>
    <w:rsid w:val="003B5B26"/>
    <w:rsid w:val="003B6DB0"/>
    <w:rsid w:val="003C4499"/>
    <w:rsid w:val="003D0512"/>
    <w:rsid w:val="003D0829"/>
    <w:rsid w:val="003D10B6"/>
    <w:rsid w:val="003D1201"/>
    <w:rsid w:val="003D15C0"/>
    <w:rsid w:val="003D18E3"/>
    <w:rsid w:val="003D3DB1"/>
    <w:rsid w:val="003D4C2B"/>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3B24"/>
    <w:rsid w:val="00425187"/>
    <w:rsid w:val="0042688C"/>
    <w:rsid w:val="00426D75"/>
    <w:rsid w:val="004278A0"/>
    <w:rsid w:val="004305E8"/>
    <w:rsid w:val="00432518"/>
    <w:rsid w:val="00432946"/>
    <w:rsid w:val="00436143"/>
    <w:rsid w:val="00442D52"/>
    <w:rsid w:val="004431C3"/>
    <w:rsid w:val="00443286"/>
    <w:rsid w:val="00444AD2"/>
    <w:rsid w:val="00444F19"/>
    <w:rsid w:val="00446095"/>
    <w:rsid w:val="00446122"/>
    <w:rsid w:val="004515BE"/>
    <w:rsid w:val="004526EE"/>
    <w:rsid w:val="00452806"/>
    <w:rsid w:val="00453001"/>
    <w:rsid w:val="004543AD"/>
    <w:rsid w:val="004546BA"/>
    <w:rsid w:val="0045643B"/>
    <w:rsid w:val="00457363"/>
    <w:rsid w:val="00457A50"/>
    <w:rsid w:val="00462D33"/>
    <w:rsid w:val="00465F3A"/>
    <w:rsid w:val="004668A5"/>
    <w:rsid w:val="004707C4"/>
    <w:rsid w:val="0047387A"/>
    <w:rsid w:val="00473E31"/>
    <w:rsid w:val="00477035"/>
    <w:rsid w:val="004770BA"/>
    <w:rsid w:val="0047758D"/>
    <w:rsid w:val="00481B96"/>
    <w:rsid w:val="00482350"/>
    <w:rsid w:val="0048474B"/>
    <w:rsid w:val="004855EC"/>
    <w:rsid w:val="004870BB"/>
    <w:rsid w:val="00487BAF"/>
    <w:rsid w:val="00490E13"/>
    <w:rsid w:val="004A183E"/>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1508"/>
    <w:rsid w:val="004F2A4E"/>
    <w:rsid w:val="004F5021"/>
    <w:rsid w:val="00500522"/>
    <w:rsid w:val="00500C80"/>
    <w:rsid w:val="005071DE"/>
    <w:rsid w:val="0050786F"/>
    <w:rsid w:val="0051112E"/>
    <w:rsid w:val="00511686"/>
    <w:rsid w:val="005143A0"/>
    <w:rsid w:val="00517DE7"/>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08F1"/>
    <w:rsid w:val="00561091"/>
    <w:rsid w:val="00562F94"/>
    <w:rsid w:val="0056439A"/>
    <w:rsid w:val="00570387"/>
    <w:rsid w:val="00573A96"/>
    <w:rsid w:val="00574406"/>
    <w:rsid w:val="0057753E"/>
    <w:rsid w:val="00577D47"/>
    <w:rsid w:val="00580261"/>
    <w:rsid w:val="0058061B"/>
    <w:rsid w:val="00581766"/>
    <w:rsid w:val="00587520"/>
    <w:rsid w:val="005900F7"/>
    <w:rsid w:val="005908D5"/>
    <w:rsid w:val="005931BB"/>
    <w:rsid w:val="005931F2"/>
    <w:rsid w:val="005934A2"/>
    <w:rsid w:val="00594E13"/>
    <w:rsid w:val="00596D56"/>
    <w:rsid w:val="005A184D"/>
    <w:rsid w:val="005A19A0"/>
    <w:rsid w:val="005A4FA7"/>
    <w:rsid w:val="005B0241"/>
    <w:rsid w:val="005B0AF6"/>
    <w:rsid w:val="005B0FD6"/>
    <w:rsid w:val="005B2065"/>
    <w:rsid w:val="005B30CC"/>
    <w:rsid w:val="005B46CA"/>
    <w:rsid w:val="005C03B9"/>
    <w:rsid w:val="005C19D6"/>
    <w:rsid w:val="005C4C42"/>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3E26"/>
    <w:rsid w:val="00605022"/>
    <w:rsid w:val="006055B9"/>
    <w:rsid w:val="006058B7"/>
    <w:rsid w:val="00606871"/>
    <w:rsid w:val="00606F3E"/>
    <w:rsid w:val="00610CAE"/>
    <w:rsid w:val="006114A5"/>
    <w:rsid w:val="0061208B"/>
    <w:rsid w:val="006121CB"/>
    <w:rsid w:val="00614739"/>
    <w:rsid w:val="00614E37"/>
    <w:rsid w:val="006154C5"/>
    <w:rsid w:val="00620A84"/>
    <w:rsid w:val="00621D89"/>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45F7"/>
    <w:rsid w:val="00681731"/>
    <w:rsid w:val="006825C8"/>
    <w:rsid w:val="00684774"/>
    <w:rsid w:val="0068770A"/>
    <w:rsid w:val="00692954"/>
    <w:rsid w:val="00692D78"/>
    <w:rsid w:val="00693DC0"/>
    <w:rsid w:val="00697A42"/>
    <w:rsid w:val="006A17C1"/>
    <w:rsid w:val="006A38A3"/>
    <w:rsid w:val="006A4776"/>
    <w:rsid w:val="006A4CA3"/>
    <w:rsid w:val="006A5352"/>
    <w:rsid w:val="006A627F"/>
    <w:rsid w:val="006B1759"/>
    <w:rsid w:val="006B1873"/>
    <w:rsid w:val="006B7A98"/>
    <w:rsid w:val="006C2EF6"/>
    <w:rsid w:val="006C301C"/>
    <w:rsid w:val="006C3B0A"/>
    <w:rsid w:val="006C4E7F"/>
    <w:rsid w:val="006C4FB0"/>
    <w:rsid w:val="006D04C6"/>
    <w:rsid w:val="006D0B51"/>
    <w:rsid w:val="006D2550"/>
    <w:rsid w:val="006D3E2D"/>
    <w:rsid w:val="006D436A"/>
    <w:rsid w:val="006D4DD4"/>
    <w:rsid w:val="006D4FDF"/>
    <w:rsid w:val="006D5A58"/>
    <w:rsid w:val="006D6751"/>
    <w:rsid w:val="006D6945"/>
    <w:rsid w:val="006E069D"/>
    <w:rsid w:val="006E3121"/>
    <w:rsid w:val="006E31A9"/>
    <w:rsid w:val="006E3E07"/>
    <w:rsid w:val="006E5DFF"/>
    <w:rsid w:val="006F2159"/>
    <w:rsid w:val="006F647D"/>
    <w:rsid w:val="006F7A8F"/>
    <w:rsid w:val="006F7AF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6A5D"/>
    <w:rsid w:val="007B6B09"/>
    <w:rsid w:val="007C5A21"/>
    <w:rsid w:val="007C5A74"/>
    <w:rsid w:val="007C69DE"/>
    <w:rsid w:val="007D704E"/>
    <w:rsid w:val="007D7CF9"/>
    <w:rsid w:val="007E305B"/>
    <w:rsid w:val="007F1A2F"/>
    <w:rsid w:val="007F2CEF"/>
    <w:rsid w:val="007F4129"/>
    <w:rsid w:val="007F4540"/>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5DA"/>
    <w:rsid w:val="00864E00"/>
    <w:rsid w:val="0086687C"/>
    <w:rsid w:val="008674C7"/>
    <w:rsid w:val="008714F4"/>
    <w:rsid w:val="008778DD"/>
    <w:rsid w:val="00881366"/>
    <w:rsid w:val="00881DE8"/>
    <w:rsid w:val="00882568"/>
    <w:rsid w:val="00884521"/>
    <w:rsid w:val="008846FB"/>
    <w:rsid w:val="00886A33"/>
    <w:rsid w:val="008918E0"/>
    <w:rsid w:val="0089316C"/>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803"/>
    <w:rsid w:val="008D3BE3"/>
    <w:rsid w:val="008D4856"/>
    <w:rsid w:val="008D7638"/>
    <w:rsid w:val="008E1A48"/>
    <w:rsid w:val="008E28DB"/>
    <w:rsid w:val="008E5FE2"/>
    <w:rsid w:val="008F0747"/>
    <w:rsid w:val="008F3731"/>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17C54"/>
    <w:rsid w:val="009204F0"/>
    <w:rsid w:val="00921F27"/>
    <w:rsid w:val="00923BF2"/>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C26B8"/>
    <w:rsid w:val="009C301C"/>
    <w:rsid w:val="009D06AA"/>
    <w:rsid w:val="009D1147"/>
    <w:rsid w:val="009D16C5"/>
    <w:rsid w:val="009D59A3"/>
    <w:rsid w:val="009D77B9"/>
    <w:rsid w:val="009D7F74"/>
    <w:rsid w:val="009E19E5"/>
    <w:rsid w:val="009E23A8"/>
    <w:rsid w:val="009E5C01"/>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3EF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57868"/>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6D05"/>
    <w:rsid w:val="00AA0454"/>
    <w:rsid w:val="00AA3666"/>
    <w:rsid w:val="00AA37D7"/>
    <w:rsid w:val="00AA695B"/>
    <w:rsid w:val="00AA7009"/>
    <w:rsid w:val="00AA7C2F"/>
    <w:rsid w:val="00AB09F9"/>
    <w:rsid w:val="00AB14EC"/>
    <w:rsid w:val="00AC3D74"/>
    <w:rsid w:val="00AC5E08"/>
    <w:rsid w:val="00AD0C57"/>
    <w:rsid w:val="00AD1494"/>
    <w:rsid w:val="00AD1ED2"/>
    <w:rsid w:val="00AD2505"/>
    <w:rsid w:val="00AD295D"/>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1B61"/>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F461C"/>
    <w:rsid w:val="00BF5C7A"/>
    <w:rsid w:val="00C020BC"/>
    <w:rsid w:val="00C02308"/>
    <w:rsid w:val="00C057F0"/>
    <w:rsid w:val="00C166DD"/>
    <w:rsid w:val="00C2016D"/>
    <w:rsid w:val="00C2152D"/>
    <w:rsid w:val="00C2222C"/>
    <w:rsid w:val="00C3119B"/>
    <w:rsid w:val="00C31BDD"/>
    <w:rsid w:val="00C35084"/>
    <w:rsid w:val="00C374F7"/>
    <w:rsid w:val="00C37E80"/>
    <w:rsid w:val="00C40075"/>
    <w:rsid w:val="00C44C6A"/>
    <w:rsid w:val="00C4632A"/>
    <w:rsid w:val="00C47FA1"/>
    <w:rsid w:val="00C52897"/>
    <w:rsid w:val="00C52E81"/>
    <w:rsid w:val="00C54367"/>
    <w:rsid w:val="00C56BD3"/>
    <w:rsid w:val="00C60478"/>
    <w:rsid w:val="00C634C8"/>
    <w:rsid w:val="00C63A27"/>
    <w:rsid w:val="00C655BE"/>
    <w:rsid w:val="00C72B25"/>
    <w:rsid w:val="00C73299"/>
    <w:rsid w:val="00C750DF"/>
    <w:rsid w:val="00C76CF3"/>
    <w:rsid w:val="00C77DF8"/>
    <w:rsid w:val="00C848BB"/>
    <w:rsid w:val="00C84EE4"/>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2B"/>
    <w:rsid w:val="00CB62D3"/>
    <w:rsid w:val="00CC1BF9"/>
    <w:rsid w:val="00CC2564"/>
    <w:rsid w:val="00CC2BF6"/>
    <w:rsid w:val="00CD09E2"/>
    <w:rsid w:val="00CD0DF2"/>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2698E"/>
    <w:rsid w:val="00D3061D"/>
    <w:rsid w:val="00D32BA4"/>
    <w:rsid w:val="00D34CD3"/>
    <w:rsid w:val="00D35823"/>
    <w:rsid w:val="00D36BA0"/>
    <w:rsid w:val="00D3766E"/>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1FFC"/>
    <w:rsid w:val="00DA6D60"/>
    <w:rsid w:val="00DB021D"/>
    <w:rsid w:val="00DB0353"/>
    <w:rsid w:val="00DB0681"/>
    <w:rsid w:val="00DB3DAF"/>
    <w:rsid w:val="00DB4FCE"/>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3D4E"/>
    <w:rsid w:val="00E03FED"/>
    <w:rsid w:val="00E04424"/>
    <w:rsid w:val="00E05C89"/>
    <w:rsid w:val="00E11C70"/>
    <w:rsid w:val="00E13E89"/>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34BB"/>
    <w:rsid w:val="00E96052"/>
    <w:rsid w:val="00E968AA"/>
    <w:rsid w:val="00E970A4"/>
    <w:rsid w:val="00EA0245"/>
    <w:rsid w:val="00EA19C2"/>
    <w:rsid w:val="00EA236A"/>
    <w:rsid w:val="00EA69FC"/>
    <w:rsid w:val="00EB06D8"/>
    <w:rsid w:val="00EB1273"/>
    <w:rsid w:val="00EB3F14"/>
    <w:rsid w:val="00EB4D87"/>
    <w:rsid w:val="00EB5184"/>
    <w:rsid w:val="00EB5587"/>
    <w:rsid w:val="00EB5962"/>
    <w:rsid w:val="00EB7DF6"/>
    <w:rsid w:val="00EC4820"/>
    <w:rsid w:val="00ED59CE"/>
    <w:rsid w:val="00ED5FD3"/>
    <w:rsid w:val="00ED647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208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674A3"/>
    <w:rsid w:val="00F72E37"/>
    <w:rsid w:val="00F75AE4"/>
    <w:rsid w:val="00F77391"/>
    <w:rsid w:val="00F77896"/>
    <w:rsid w:val="00F778B5"/>
    <w:rsid w:val="00F77C52"/>
    <w:rsid w:val="00F84A8B"/>
    <w:rsid w:val="00F85CEB"/>
    <w:rsid w:val="00F8611F"/>
    <w:rsid w:val="00F87F38"/>
    <w:rsid w:val="00F91317"/>
    <w:rsid w:val="00F919AC"/>
    <w:rsid w:val="00F9391E"/>
    <w:rsid w:val="00F94053"/>
    <w:rsid w:val="00F956AB"/>
    <w:rsid w:val="00F95D7D"/>
    <w:rsid w:val="00FA2FE2"/>
    <w:rsid w:val="00FA431D"/>
    <w:rsid w:val="00FA4B82"/>
    <w:rsid w:val="00FB0525"/>
    <w:rsid w:val="00FB5021"/>
    <w:rsid w:val="00FC185E"/>
    <w:rsid w:val="00FD40FF"/>
    <w:rsid w:val="00FD4961"/>
    <w:rsid w:val="00FD4F03"/>
    <w:rsid w:val="00FD645A"/>
    <w:rsid w:val="00FE1568"/>
    <w:rsid w:val="00FE2BF2"/>
    <w:rsid w:val="00FE4F6C"/>
    <w:rsid w:val="00FE534E"/>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erts_halflong@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25</Pages>
  <Words>7403</Words>
  <Characters>42200</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Subhashri Bhowmick {सुभोश्री भौमिक}</cp:lastModifiedBy>
  <cp:revision>912</cp:revision>
  <cp:lastPrinted>2020-01-23T11:18:00Z</cp:lastPrinted>
  <dcterms:created xsi:type="dcterms:W3CDTF">2021-05-19T07:58:00Z</dcterms:created>
  <dcterms:modified xsi:type="dcterms:W3CDTF">2024-06-07T11:53:00Z</dcterms:modified>
</cp:coreProperties>
</file>